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AC2" w:rsidRPr="001A40E2" w:rsidRDefault="00C11B71" w:rsidP="00201AC2">
      <w:pPr>
        <w:spacing w:after="180"/>
        <w:rPr>
          <w:b/>
          <w:sz w:val="44"/>
          <w:szCs w:val="44"/>
        </w:rPr>
      </w:pPr>
      <w:r w:rsidRPr="00C11B71">
        <w:rPr>
          <w:b/>
          <w:sz w:val="44"/>
          <w:szCs w:val="44"/>
        </w:rPr>
        <w:t>Stop that!</w:t>
      </w:r>
    </w:p>
    <w:p w:rsidR="00201AC2" w:rsidRDefault="00201AC2" w:rsidP="00201AC2">
      <w:pPr>
        <w:spacing w:after="180"/>
      </w:pPr>
    </w:p>
    <w:p w:rsidR="00C11B71" w:rsidRPr="00C11B71" w:rsidRDefault="00C11B71" w:rsidP="00C11B71">
      <w:pPr>
        <w:spacing w:after="120" w:line="276" w:lineRule="auto"/>
      </w:pPr>
      <w:r w:rsidRPr="00C11B71">
        <w:t>An object is harder to stop</w:t>
      </w:r>
      <w:r w:rsidR="00F21CD3">
        <w:t xml:space="preserve"> quickly</w:t>
      </w:r>
      <w:r w:rsidRPr="00C11B71">
        <w:t xml:space="preserve"> if it has more </w:t>
      </w:r>
      <w:r w:rsidRPr="00C11B71">
        <w:rPr>
          <w:b/>
          <w:color w:val="C00000"/>
        </w:rPr>
        <w:t>momentum</w:t>
      </w:r>
      <w:r w:rsidRPr="00C11B71">
        <w:t>.</w:t>
      </w:r>
    </w:p>
    <w:p w:rsidR="00C11B71" w:rsidRPr="00C11B71" w:rsidRDefault="00C11B71" w:rsidP="00C11B71">
      <w:pPr>
        <w:spacing w:line="276" w:lineRule="auto"/>
      </w:pPr>
      <w:r w:rsidRPr="00C11B71">
        <w:t>A campervan has more momentum if it is moving faster.</w:t>
      </w:r>
    </w:p>
    <w:p w:rsidR="00C11B71" w:rsidRPr="0071226B" w:rsidRDefault="00C11B71" w:rsidP="0071226B">
      <w:pPr>
        <w:spacing w:line="276" w:lineRule="auto"/>
      </w:pPr>
      <w:r w:rsidRPr="00C11B71">
        <w:t>An elephant has more momentum if it has more mass.</w:t>
      </w:r>
    </w:p>
    <w:p w:rsidR="00C11B71" w:rsidRPr="00C11B71" w:rsidRDefault="00C11B71" w:rsidP="0071226B">
      <w:pPr>
        <w:spacing w:before="480" w:after="120"/>
        <w:ind w:left="425" w:hanging="425"/>
        <w:rPr>
          <w:szCs w:val="18"/>
        </w:rPr>
      </w:pPr>
      <w:r w:rsidRPr="00C11B71">
        <w:rPr>
          <w:szCs w:val="18"/>
          <w:lang w:val="en-US"/>
        </w:rPr>
        <w:t>The elephant and the campervan are both moving at top speed towards you.</w:t>
      </w:r>
    </w:p>
    <w:p w:rsidR="00535269" w:rsidRDefault="00F640F1" w:rsidP="00C11B71">
      <w:pPr>
        <w:spacing w:after="120"/>
        <w:ind w:left="425" w:hanging="425"/>
        <w:rPr>
          <w:sz w:val="28"/>
          <w:szCs w:val="18"/>
          <w:lang w:val="en-US"/>
        </w:rPr>
      </w:pPr>
      <w:r w:rsidRPr="00F640F1">
        <w:rPr>
          <w:b/>
          <w:sz w:val="28"/>
          <w:szCs w:val="18"/>
          <w:lang w:val="en-US"/>
        </w:rPr>
        <w:t>a</w:t>
      </w:r>
      <w:r w:rsidR="00535269" w:rsidRPr="00F640F1">
        <w:rPr>
          <w:b/>
          <w:sz w:val="28"/>
          <w:szCs w:val="18"/>
          <w:lang w:val="en-US"/>
        </w:rPr>
        <w:t>.</w:t>
      </w:r>
      <w:r w:rsidR="00535269" w:rsidRPr="00F640F1">
        <w:rPr>
          <w:sz w:val="28"/>
          <w:szCs w:val="18"/>
          <w:lang w:val="en-US"/>
        </w:rPr>
        <w:t xml:space="preserve">  </w:t>
      </w:r>
      <w:r w:rsidRPr="00F640F1">
        <w:rPr>
          <w:sz w:val="28"/>
          <w:szCs w:val="18"/>
          <w:lang w:val="en-US"/>
        </w:rPr>
        <w:tab/>
      </w:r>
      <w:r w:rsidR="00C11B71">
        <w:rPr>
          <w:sz w:val="28"/>
          <w:szCs w:val="18"/>
          <w:lang w:val="en-US"/>
        </w:rPr>
        <w:t>Which one is hardest to stop</w:t>
      </w:r>
      <w:r w:rsidR="00F21CD3">
        <w:rPr>
          <w:sz w:val="28"/>
          <w:szCs w:val="18"/>
          <w:lang w:val="en-US"/>
        </w:rPr>
        <w:t xml:space="preserve"> quickly</w:t>
      </w:r>
      <w:r w:rsidR="00C11B71">
        <w:rPr>
          <w:sz w:val="28"/>
          <w:szCs w:val="18"/>
          <w:lang w:val="en-US"/>
        </w:rPr>
        <w:t>?</w:t>
      </w:r>
    </w:p>
    <w:p w:rsidR="00C11B71" w:rsidRDefault="00C11B71" w:rsidP="00C11B71">
      <w:pPr>
        <w:spacing w:after="120"/>
        <w:ind w:left="425" w:hanging="425"/>
        <w:rPr>
          <w:sz w:val="28"/>
          <w:szCs w:val="18"/>
          <w:lang w:val="en-US"/>
        </w:rPr>
      </w:pPr>
    </w:p>
    <w:p w:rsidR="00C11B71" w:rsidRDefault="0071226B" w:rsidP="009729CA">
      <w:pPr>
        <w:spacing w:after="120"/>
        <w:ind w:left="1701"/>
        <w:rPr>
          <w:sz w:val="28"/>
          <w:szCs w:val="18"/>
          <w:lang w:val="en-US"/>
        </w:rPr>
      </w:pPr>
      <w:r>
        <w:rPr>
          <w:noProof/>
          <w:szCs w:val="18"/>
          <w:lang w:eastAsia="en-GB"/>
        </w:rPr>
        <mc:AlternateContent>
          <mc:Choice Requires="wps">
            <w:drawing>
              <wp:anchor distT="0" distB="0" distL="114300" distR="114300" simplePos="0" relativeHeight="251666432" behindDoc="0" locked="0" layoutInCell="1" allowOverlap="1">
                <wp:simplePos x="0" y="0"/>
                <wp:positionH relativeFrom="margin">
                  <wp:posOffset>5304790</wp:posOffset>
                </wp:positionH>
                <wp:positionV relativeFrom="paragraph">
                  <wp:posOffset>734876</wp:posOffset>
                </wp:positionV>
                <wp:extent cx="359410" cy="359410"/>
                <wp:effectExtent l="0" t="0" r="21590" b="21590"/>
                <wp:wrapNone/>
                <wp:docPr id="32" name="Rectangle 32"/>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F66BAA" id="Rectangle 32" o:spid="_x0000_s1026" style="position:absolute;margin-left:417.7pt;margin-top:57.85pt;width:28.3pt;height:28.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" filled="f" strokecolor="black [3213]" strokeweight=".5pt">
                <w10:wrap anchorx="margin"/>
              </v:rect>
            </w:pict>
          </mc:Fallback>
        </mc:AlternateContent>
      </w:r>
      <w:r w:rsidRPr="00C11B71">
        <w:rPr>
          <w:noProof/>
          <w:sz w:val="28"/>
          <w:szCs w:val="18"/>
          <w:lang w:eastAsia="en-GB"/>
        </w:rPr>
        <mc:AlternateContent>
          <mc:Choice Requires="wps">
            <w:drawing>
              <wp:anchor distT="0" distB="0" distL="114300" distR="114300" simplePos="0" relativeHeight="251659264" behindDoc="0" locked="0" layoutInCell="1" allowOverlap="1" wp14:anchorId="42B3D4B9" wp14:editId="07F48B49">
                <wp:simplePos x="0" y="0"/>
                <wp:positionH relativeFrom="column">
                  <wp:posOffset>3401241</wp:posOffset>
                </wp:positionH>
                <wp:positionV relativeFrom="paragraph">
                  <wp:posOffset>344805</wp:posOffset>
                </wp:positionV>
                <wp:extent cx="1864995" cy="923290"/>
                <wp:effectExtent l="0" t="0" r="0" b="0"/>
                <wp:wrapNone/>
                <wp:docPr id="7" name="TextBox 6">
                  <a:extLst xmlns:a="http://schemas.openxmlformats.org/drawingml/2006/main">
                    <a:ext uri="{FF2B5EF4-FFF2-40B4-BE49-F238E27FC236}">
                      <a16:creationId xmlns:a16="http://schemas.microsoft.com/office/drawing/2014/main" id="{630F0D59-D1F0-4C75-985C-B3DA5257A6CD}"/>
                    </a:ext>
                  </a:extLst>
                </wp:docPr>
                <wp:cNvGraphicFramePr/>
                <a:graphic xmlns:a="http://schemas.openxmlformats.org/drawingml/2006/main">
                  <a:graphicData uri="http://schemas.microsoft.com/office/word/2010/wordprocessingShape">
                    <wps:wsp>
                      <wps:cNvSpPr txBox="1"/>
                      <wps:spPr>
                        <a:xfrm>
                          <a:off x="0" y="0"/>
                          <a:ext cx="1864995" cy="923290"/>
                        </a:xfrm>
                        <a:prstGeom prst="rect">
                          <a:avLst/>
                        </a:prstGeom>
                        <a:noFill/>
                      </wps:spPr>
                      <wps:txbx>
                        <w:txbxContent>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Elephant</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Mass = 6000 kg</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Top speed = 11 m/s</w:t>
                            </w:r>
                          </w:p>
                        </w:txbxContent>
                      </wps:txbx>
                      <wps:bodyPr wrap="square" rtlCol="0">
                        <a:spAutoFit/>
                      </wps:bodyPr>
                    </wps:wsp>
                  </a:graphicData>
                </a:graphic>
                <wp14:sizeRelH relativeFrom="margin">
                  <wp14:pctWidth>0</wp14:pctWidth>
                </wp14:sizeRelH>
              </wp:anchor>
            </w:drawing>
          </mc:Choice>
          <mc:Fallback>
            <w:pict>
              <v:shapetype w14:anchorId="42B3D4B9" id="_x0000_t202" coordsize="21600,21600" o:spt="202" path="m,l,21600r21600,l21600,xe">
                <v:stroke joinstyle="miter"/>
                <v:path gradientshapeok="t" o:connecttype="rect"/>
              </v:shapetype>
              <v:shape id="TextBox 6" o:spid="_x0000_s1026" type="#_x0000_t202" style="position:absolute;left:0;text-align:left;margin-left:267.8pt;margin-top:27.15pt;width:146.85pt;height:7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" filled="f" stroked="f">
                <v:textbox style="mso-fit-shape-to-text:t">
                  <w:txbxContent>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Elephant</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Mass = 6000 kg</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Top speed = 11 m/s</w:t>
                      </w:r>
                    </w:p>
                  </w:txbxContent>
                </v:textbox>
              </v:shape>
            </w:pict>
          </mc:Fallback>
        </mc:AlternateContent>
      </w:r>
      <w:r w:rsidR="009729CA" w:rsidRPr="00C11B71">
        <w:rPr>
          <w:noProof/>
          <w:szCs w:val="18"/>
          <w:lang w:eastAsia="en-GB"/>
        </w:rPr>
        <mc:AlternateContent>
          <mc:Choice Requires="wps">
            <w:drawing>
              <wp:anchor distT="0" distB="0" distL="114300" distR="114300" simplePos="0" relativeHeight="251663360" behindDoc="0" locked="0" layoutInCell="1" allowOverlap="1" wp14:anchorId="68A5A4B6" wp14:editId="35ACBE26">
                <wp:simplePos x="0" y="0"/>
                <wp:positionH relativeFrom="column">
                  <wp:posOffset>358267</wp:posOffset>
                </wp:positionH>
                <wp:positionV relativeFrom="paragraph">
                  <wp:posOffset>12700</wp:posOffset>
                </wp:positionV>
                <wp:extent cx="408940" cy="368935"/>
                <wp:effectExtent l="0" t="0" r="0" b="0"/>
                <wp:wrapNone/>
                <wp:docPr id="30" name="TextBox 4">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08940" cy="368935"/>
                        </a:xfrm>
                        <a:prstGeom prst="rect">
                          <a:avLst/>
                        </a:prstGeom>
                        <a:noFill/>
                      </wps:spPr>
                      <wps:txbx>
                        <w:txbxContent>
                          <w:p w:rsidR="00C11B71" w:rsidRPr="00C11B71" w:rsidRDefault="00C11B71" w:rsidP="00C11B71">
                            <w:pPr>
                              <w:pStyle w:val="NormalWeb"/>
                              <w:spacing w:before="0" w:beforeAutospacing="0" w:after="0" w:afterAutospacing="0"/>
                              <w:rPr>
                                <w:rFonts w:asciiTheme="minorHAnsi" w:hAnsiTheme="minorHAnsi" w:cstheme="minorHAnsi"/>
                                <w:b/>
                                <w:sz w:val="18"/>
                              </w:rPr>
                            </w:pPr>
                            <w:r w:rsidRPr="00C11B71">
                              <w:rPr>
                                <w:rFonts w:asciiTheme="minorHAnsi" w:eastAsia="Verdana" w:hAnsiTheme="minorHAnsi" w:cstheme="minorHAnsi"/>
                                <w:b/>
                                <w:bCs/>
                                <w:color w:val="000000" w:themeColor="text1"/>
                                <w:kern w:val="24"/>
                                <w:szCs w:val="36"/>
                              </w:rPr>
                              <w:t>A</w:t>
                            </w:r>
                          </w:p>
                        </w:txbxContent>
                      </wps:txbx>
                      <wps:bodyPr wrap="square" rtlCol="0">
                        <a:spAutoFit/>
                      </wps:bodyPr>
                    </wps:wsp>
                  </a:graphicData>
                </a:graphic>
              </wp:anchor>
            </w:drawing>
          </mc:Choice>
          <mc:Fallback>
            <w:pict>
              <v:shape w14:anchorId="68A5A4B6" id="TextBox 4" o:spid="_x0000_s1027" type="#_x0000_t202" style="position:absolute;left:0;text-align:left;margin-left:28.2pt;margin-top:1pt;width:32.2pt;height:29.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" filled="f" stroked="f">
                <v:textbox style="mso-fit-shape-to-text:t">
                  <w:txbxContent>
                    <w:p w:rsidR="00C11B71" w:rsidRPr="00C11B71" w:rsidRDefault="00C11B71" w:rsidP="00C11B71">
                      <w:pPr>
                        <w:pStyle w:val="NormalWeb"/>
                        <w:spacing w:before="0" w:beforeAutospacing="0" w:after="0" w:afterAutospacing="0"/>
                        <w:rPr>
                          <w:rFonts w:asciiTheme="minorHAnsi" w:hAnsiTheme="minorHAnsi" w:cstheme="minorHAnsi"/>
                          <w:b/>
                          <w:sz w:val="18"/>
                        </w:rPr>
                      </w:pPr>
                      <w:r w:rsidRPr="00C11B71">
                        <w:rPr>
                          <w:rFonts w:asciiTheme="minorHAnsi" w:eastAsia="Verdana" w:hAnsiTheme="minorHAnsi" w:cstheme="minorHAnsi"/>
                          <w:b/>
                          <w:bCs/>
                          <w:color w:val="000000" w:themeColor="text1"/>
                          <w:kern w:val="24"/>
                          <w:szCs w:val="36"/>
                        </w:rPr>
                        <w:t>A</w:t>
                      </w:r>
                    </w:p>
                  </w:txbxContent>
                </v:textbox>
              </v:shape>
            </w:pict>
          </mc:Fallback>
        </mc:AlternateContent>
      </w:r>
      <w:r w:rsidR="00C11B71">
        <w:rPr>
          <w:noProof/>
          <w:sz w:val="28"/>
          <w:szCs w:val="18"/>
          <w:lang w:eastAsia="en-GB"/>
        </w:rPr>
        <w:drawing>
          <wp:inline distT="0" distB="0" distL="0" distR="0" wp14:anchorId="483205E7">
            <wp:extent cx="1890000" cy="145615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0000" cy="1456153"/>
                    </a:xfrm>
                    <a:prstGeom prst="rect">
                      <a:avLst/>
                    </a:prstGeom>
                    <a:noFill/>
                  </pic:spPr>
                </pic:pic>
              </a:graphicData>
            </a:graphic>
          </wp:inline>
        </w:drawing>
      </w:r>
    </w:p>
    <w:p w:rsidR="00C11B71" w:rsidRDefault="0071226B" w:rsidP="00C11B71">
      <w:pPr>
        <w:spacing w:after="120"/>
        <w:ind w:left="425" w:hanging="425"/>
        <w:rPr>
          <w:sz w:val="28"/>
          <w:szCs w:val="18"/>
          <w:lang w:val="en-US"/>
        </w:rPr>
      </w:pPr>
      <w:r w:rsidRPr="00C11B71">
        <w:rPr>
          <w:noProof/>
          <w:sz w:val="28"/>
          <w:szCs w:val="18"/>
          <w:lang w:eastAsia="en-GB"/>
        </w:rPr>
        <mc:AlternateContent>
          <mc:Choice Requires="wps">
            <w:drawing>
              <wp:anchor distT="0" distB="0" distL="114300" distR="114300" simplePos="0" relativeHeight="251661312" behindDoc="0" locked="0" layoutInCell="1" allowOverlap="1" wp14:anchorId="7758F911" wp14:editId="2B580760">
                <wp:simplePos x="0" y="0"/>
                <wp:positionH relativeFrom="column">
                  <wp:posOffset>3400606</wp:posOffset>
                </wp:positionH>
                <wp:positionV relativeFrom="paragraph">
                  <wp:posOffset>307975</wp:posOffset>
                </wp:positionV>
                <wp:extent cx="1670050" cy="923290"/>
                <wp:effectExtent l="0" t="0" r="0" b="0"/>
                <wp:wrapNone/>
                <wp:docPr id="29" name="TextBox 8">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1670050" cy="923290"/>
                        </a:xfrm>
                        <a:prstGeom prst="rect">
                          <a:avLst/>
                        </a:prstGeom>
                        <a:noFill/>
                      </wps:spPr>
                      <wps:txbx>
                        <w:txbxContent>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Campervan</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Mass = 2000 kg</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Top speed = 30 m/s</w:t>
                            </w:r>
                          </w:p>
                        </w:txbxContent>
                      </wps:txbx>
                      <wps:bodyPr wrap="square" rtlCol="0">
                        <a:spAutoFit/>
                      </wps:bodyPr>
                    </wps:wsp>
                  </a:graphicData>
                </a:graphic>
                <wp14:sizeRelH relativeFrom="margin">
                  <wp14:pctWidth>0</wp14:pctWidth>
                </wp14:sizeRelH>
              </wp:anchor>
            </w:drawing>
          </mc:Choice>
          <mc:Fallback>
            <w:pict>
              <v:shape w14:anchorId="7758F911" id="TextBox 8" o:spid="_x0000_s1028" type="#_x0000_t202" style="position:absolute;left:0;text-align:left;margin-left:267.75pt;margin-top:24.25pt;width:131.5pt;height:7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" filled="f" stroked="f">
                <v:textbox style="mso-fit-shape-to-text:t">
                  <w:txbxContent>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Campervan</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Mass = 2000 kg</w:t>
                      </w:r>
                    </w:p>
                    <w:p w:rsidR="00C11B71" w:rsidRPr="00C11B71" w:rsidRDefault="00C11B71" w:rsidP="00C11B71">
                      <w:pPr>
                        <w:pStyle w:val="NormalWeb"/>
                        <w:spacing w:before="0" w:beforeAutospacing="0" w:after="0" w:afterAutospacing="0"/>
                        <w:rPr>
                          <w:rFonts w:asciiTheme="minorHAnsi" w:hAnsiTheme="minorHAnsi" w:cstheme="minorHAnsi"/>
                          <w:sz w:val="20"/>
                        </w:rPr>
                      </w:pPr>
                      <w:r w:rsidRPr="00C11B71">
                        <w:rPr>
                          <w:rFonts w:asciiTheme="minorHAnsi" w:eastAsia="Verdana" w:hAnsiTheme="minorHAnsi" w:cstheme="minorHAnsi"/>
                          <w:color w:val="000000" w:themeColor="text1"/>
                          <w:kern w:val="24"/>
                          <w:sz w:val="28"/>
                          <w:szCs w:val="36"/>
                        </w:rPr>
                        <w:t>Top speed = 30 m/s</w:t>
                      </w:r>
                    </w:p>
                  </w:txbxContent>
                </v:textbox>
              </v:shape>
            </w:pict>
          </mc:Fallback>
        </mc:AlternateContent>
      </w:r>
    </w:p>
    <w:p w:rsidR="00C11B71" w:rsidRDefault="0071226B" w:rsidP="009729CA">
      <w:pPr>
        <w:spacing w:after="120"/>
        <w:ind w:left="1134"/>
        <w:rPr>
          <w:sz w:val="28"/>
          <w:szCs w:val="18"/>
          <w:lang w:val="en-US"/>
        </w:rPr>
      </w:pPr>
      <w:r>
        <w:rPr>
          <w:noProof/>
          <w:szCs w:val="18"/>
          <w:lang w:eastAsia="en-GB"/>
        </w:rPr>
        <mc:AlternateContent>
          <mc:Choice Requires="wps">
            <w:drawing>
              <wp:anchor distT="0" distB="0" distL="114300" distR="114300" simplePos="0" relativeHeight="251668480" behindDoc="0" locked="0" layoutInCell="1" allowOverlap="1" wp14:anchorId="3DFACDE6" wp14:editId="59B9B33D">
                <wp:simplePos x="0" y="0"/>
                <wp:positionH relativeFrom="margin">
                  <wp:posOffset>5302885</wp:posOffset>
                </wp:positionH>
                <wp:positionV relativeFrom="paragraph">
                  <wp:posOffset>417627</wp:posOffset>
                </wp:positionV>
                <wp:extent cx="359410" cy="359410"/>
                <wp:effectExtent l="0" t="0" r="21590" b="21590"/>
                <wp:wrapNone/>
                <wp:docPr id="33" name="Rectangle 33"/>
                <wp:cNvGraphicFramePr/>
                <a:graphic xmlns:a="http://schemas.openxmlformats.org/drawingml/2006/main">
                  <a:graphicData uri="http://schemas.microsoft.com/office/word/2010/wordprocessingShape">
                    <wps:wsp>
                      <wps:cNvSpPr/>
                      <wps:spPr>
                        <a:xfrm>
                          <a:off x="0" y="0"/>
                          <a:ext cx="359410" cy="3594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78878" id="Rectangle 33" o:spid="_x0000_s1026" style="position:absolute;margin-left:417.55pt;margin-top:32.9pt;width:28.3pt;height:28.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" filled="f" strokecolor="black [3213]" strokeweight=".5pt">
                <w10:wrap anchorx="margin"/>
              </v:rect>
            </w:pict>
          </mc:Fallback>
        </mc:AlternateContent>
      </w:r>
      <w:r w:rsidR="009729CA" w:rsidRPr="00C11B71">
        <w:rPr>
          <w:noProof/>
          <w:szCs w:val="18"/>
          <w:lang w:eastAsia="en-GB"/>
        </w:rPr>
        <mc:AlternateContent>
          <mc:Choice Requires="wps">
            <w:drawing>
              <wp:anchor distT="0" distB="0" distL="114300" distR="114300" simplePos="0" relativeHeight="251665408" behindDoc="0" locked="0" layoutInCell="1" allowOverlap="1" wp14:anchorId="07B28C3C" wp14:editId="67BA8F4B">
                <wp:simplePos x="0" y="0"/>
                <wp:positionH relativeFrom="column">
                  <wp:posOffset>358267</wp:posOffset>
                </wp:positionH>
                <wp:positionV relativeFrom="paragraph">
                  <wp:posOffset>11430</wp:posOffset>
                </wp:positionV>
                <wp:extent cx="408940" cy="368935"/>
                <wp:effectExtent l="0" t="0" r="0" b="0"/>
                <wp:wrapNone/>
                <wp:docPr id="31" name="TextBox 4">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408940" cy="368935"/>
                        </a:xfrm>
                        <a:prstGeom prst="rect">
                          <a:avLst/>
                        </a:prstGeom>
                        <a:noFill/>
                      </wps:spPr>
                      <wps:txbx>
                        <w:txbxContent>
                          <w:p w:rsidR="00C11B71" w:rsidRPr="00C11B71" w:rsidRDefault="00C11B71" w:rsidP="00C11B71">
                            <w:pPr>
                              <w:pStyle w:val="NormalWeb"/>
                              <w:spacing w:before="0" w:beforeAutospacing="0" w:after="0" w:afterAutospacing="0"/>
                              <w:rPr>
                                <w:rFonts w:asciiTheme="minorHAnsi" w:hAnsiTheme="minorHAnsi" w:cstheme="minorHAnsi"/>
                                <w:b/>
                                <w:sz w:val="18"/>
                              </w:rPr>
                            </w:pPr>
                            <w:r>
                              <w:rPr>
                                <w:rFonts w:asciiTheme="minorHAnsi" w:eastAsia="Verdana" w:hAnsiTheme="minorHAnsi" w:cstheme="minorHAnsi"/>
                                <w:b/>
                                <w:bCs/>
                                <w:color w:val="000000" w:themeColor="text1"/>
                                <w:kern w:val="24"/>
                                <w:szCs w:val="36"/>
                              </w:rPr>
                              <w:t>B</w:t>
                            </w:r>
                          </w:p>
                        </w:txbxContent>
                      </wps:txbx>
                      <wps:bodyPr wrap="square" rtlCol="0">
                        <a:spAutoFit/>
                      </wps:bodyPr>
                    </wps:wsp>
                  </a:graphicData>
                </a:graphic>
              </wp:anchor>
            </w:drawing>
          </mc:Choice>
          <mc:Fallback>
            <w:pict>
              <v:shape w14:anchorId="07B28C3C" id="_x0000_s1029" type="#_x0000_t202" style="position:absolute;left:0;text-align:left;margin-left:28.2pt;margin-top:.9pt;width:32.2pt;height:29.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" filled="f" stroked="f">
                <v:textbox style="mso-fit-shape-to-text:t">
                  <w:txbxContent>
                    <w:p w:rsidR="00C11B71" w:rsidRPr="00C11B71" w:rsidRDefault="00C11B71" w:rsidP="00C11B71">
                      <w:pPr>
                        <w:pStyle w:val="NormalWeb"/>
                        <w:spacing w:before="0" w:beforeAutospacing="0" w:after="0" w:afterAutospacing="0"/>
                        <w:rPr>
                          <w:rFonts w:asciiTheme="minorHAnsi" w:hAnsiTheme="minorHAnsi" w:cstheme="minorHAnsi"/>
                          <w:b/>
                          <w:sz w:val="18"/>
                        </w:rPr>
                      </w:pPr>
                      <w:r>
                        <w:rPr>
                          <w:rFonts w:asciiTheme="minorHAnsi" w:eastAsia="Verdana" w:hAnsiTheme="minorHAnsi" w:cstheme="minorHAnsi"/>
                          <w:b/>
                          <w:bCs/>
                          <w:color w:val="000000" w:themeColor="text1"/>
                          <w:kern w:val="24"/>
                          <w:szCs w:val="36"/>
                        </w:rPr>
                        <w:t>B</w:t>
                      </w:r>
                    </w:p>
                  </w:txbxContent>
                </v:textbox>
              </v:shape>
            </w:pict>
          </mc:Fallback>
        </mc:AlternateContent>
      </w:r>
      <w:r w:rsidR="00C11B71">
        <w:rPr>
          <w:noProof/>
          <w:sz w:val="28"/>
          <w:szCs w:val="18"/>
          <w:lang w:eastAsia="en-GB"/>
        </w:rPr>
        <w:drawing>
          <wp:inline distT="0" distB="0" distL="0" distR="0" wp14:anchorId="07C469B0">
            <wp:extent cx="2293200" cy="858789"/>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3200" cy="858789"/>
                    </a:xfrm>
                    <a:prstGeom prst="rect">
                      <a:avLst/>
                    </a:prstGeom>
                    <a:noFill/>
                  </pic:spPr>
                </pic:pic>
              </a:graphicData>
            </a:graphic>
          </wp:inline>
        </w:drawing>
      </w:r>
    </w:p>
    <w:p w:rsidR="00C11B71" w:rsidRDefault="00C11B71" w:rsidP="00C11B71">
      <w:pPr>
        <w:spacing w:after="120"/>
        <w:ind w:left="425" w:hanging="425"/>
        <w:rPr>
          <w:szCs w:val="18"/>
          <w:lang w:val="en-US"/>
        </w:rPr>
      </w:pPr>
    </w:p>
    <w:p w:rsidR="00535269" w:rsidRPr="00F640F1" w:rsidRDefault="00F640F1" w:rsidP="0071226B">
      <w:pPr>
        <w:spacing w:before="360" w:after="120"/>
        <w:ind w:left="425" w:hanging="425"/>
        <w:rPr>
          <w:sz w:val="28"/>
        </w:rPr>
      </w:pPr>
      <w:r w:rsidRPr="00F640F1">
        <w:rPr>
          <w:b/>
          <w:sz w:val="28"/>
          <w:szCs w:val="18"/>
          <w:lang w:val="en-US"/>
        </w:rPr>
        <w:t>b</w:t>
      </w:r>
      <w:r w:rsidR="00535269" w:rsidRPr="00F640F1">
        <w:rPr>
          <w:b/>
          <w:sz w:val="28"/>
          <w:szCs w:val="18"/>
          <w:lang w:val="en-US"/>
        </w:rPr>
        <w:t>.</w:t>
      </w:r>
      <w:r w:rsidR="00535269" w:rsidRPr="00F640F1">
        <w:rPr>
          <w:sz w:val="28"/>
          <w:szCs w:val="18"/>
          <w:lang w:val="en-US"/>
        </w:rPr>
        <w:t xml:space="preserve">  </w:t>
      </w:r>
      <w:r w:rsidRPr="00F640F1">
        <w:rPr>
          <w:sz w:val="28"/>
          <w:szCs w:val="18"/>
          <w:lang w:val="en-US"/>
        </w:rPr>
        <w:tab/>
      </w:r>
      <w:r w:rsidR="0071226B" w:rsidRPr="0071226B">
        <w:rPr>
          <w:sz w:val="28"/>
          <w:lang w:val="en-US"/>
        </w:rPr>
        <w:t>What is the best reason for your last answer?</w:t>
      </w:r>
    </w:p>
    <w:p w:rsidR="00535269" w:rsidRPr="00F640F1" w:rsidRDefault="00535269" w:rsidP="00F640F1">
      <w:pPr>
        <w:spacing w:after="240"/>
        <w:ind w:left="425"/>
        <w:rPr>
          <w:i/>
          <w:szCs w:val="18"/>
        </w:rPr>
      </w:pPr>
      <w:r w:rsidRPr="00F640F1">
        <w:rPr>
          <w:i/>
        </w:rPr>
        <w:t>Put a tick (</w:t>
      </w:r>
      <w:r w:rsidRPr="00F640F1">
        <w:rPr>
          <w:i/>
        </w:rPr>
        <w:sym w:font="Wingdings" w:char="F0FC"/>
      </w:r>
      <w:r w:rsidRPr="00F640F1">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A</w:t>
            </w:r>
          </w:p>
        </w:tc>
        <w:tc>
          <w:tcPr>
            <w:tcW w:w="7655" w:type="dxa"/>
            <w:tcBorders>
              <w:right w:val="single" w:sz="4" w:space="0" w:color="auto"/>
            </w:tcBorders>
            <w:vAlign w:val="center"/>
          </w:tcPr>
          <w:p w:rsidR="00535269" w:rsidRPr="0071226B" w:rsidRDefault="0071226B" w:rsidP="00677EDD">
            <w:pPr>
              <w:tabs>
                <w:tab w:val="right" w:leader="dot" w:pos="8680"/>
              </w:tabs>
            </w:pPr>
            <w:r w:rsidRPr="0071226B">
              <w:t>Mass has a bigger effect on momentum than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 xml:space="preserve"> </w:t>
            </w: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B</w:t>
            </w:r>
          </w:p>
        </w:tc>
        <w:tc>
          <w:tcPr>
            <w:tcW w:w="7655" w:type="dxa"/>
            <w:tcBorders>
              <w:right w:val="single" w:sz="4" w:space="0" w:color="auto"/>
            </w:tcBorders>
            <w:vAlign w:val="center"/>
          </w:tcPr>
          <w:p w:rsidR="00535269" w:rsidRPr="0071226B" w:rsidRDefault="0071226B" w:rsidP="00677EDD">
            <w:pPr>
              <w:tabs>
                <w:tab w:val="right" w:leader="dot" w:pos="8680"/>
              </w:tabs>
            </w:pPr>
            <w:r w:rsidRPr="0071226B">
              <w:t>Speed has a bigger effect on momentum than mass.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C</w:t>
            </w:r>
          </w:p>
        </w:tc>
        <w:tc>
          <w:tcPr>
            <w:tcW w:w="7655" w:type="dxa"/>
            <w:tcBorders>
              <w:right w:val="single" w:sz="4" w:space="0" w:color="auto"/>
            </w:tcBorders>
            <w:vAlign w:val="center"/>
          </w:tcPr>
          <w:p w:rsidR="00535269" w:rsidRPr="0071226B" w:rsidRDefault="0071226B" w:rsidP="00677EDD">
            <w:pPr>
              <w:tabs>
                <w:tab w:val="right" w:leader="dot" w:pos="8680"/>
              </w:tabs>
            </w:pPr>
            <w:r w:rsidRPr="0071226B">
              <w:t>Mass x speed towards you is bigger.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D</w:t>
            </w:r>
          </w:p>
        </w:tc>
        <w:tc>
          <w:tcPr>
            <w:tcW w:w="7655" w:type="dxa"/>
            <w:tcBorders>
              <w:right w:val="single" w:sz="4" w:space="0" w:color="auto"/>
            </w:tcBorders>
            <w:vAlign w:val="center"/>
          </w:tcPr>
          <w:p w:rsidR="00535269" w:rsidRPr="0071226B" w:rsidRDefault="0071226B" w:rsidP="00677EDD">
            <w:pPr>
              <w:tabs>
                <w:tab w:val="right" w:leader="dot" w:pos="8680"/>
              </w:tabs>
            </w:pPr>
            <w:r w:rsidRPr="0071226B">
              <w:t>½mv</w:t>
            </w:r>
            <w:r w:rsidRPr="0071226B">
              <w:rPr>
                <w:vertAlign w:val="superscript"/>
              </w:rPr>
              <w:t>2</w:t>
            </w:r>
            <w:r w:rsidRPr="0071226B">
              <w:t xml:space="preserve"> is bigger.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746EAA" w:rsidRPr="00BB3EA6" w:rsidRDefault="00746EAA" w:rsidP="00746EAA">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06D77" w:rsidP="006F3279">
            <w:pPr>
              <w:spacing w:after="60"/>
              <w:ind w:left="1304"/>
              <w:rPr>
                <w:b/>
                <w:sz w:val="40"/>
                <w:szCs w:val="40"/>
              </w:rPr>
            </w:pPr>
            <w:r w:rsidRPr="00506D77">
              <w:rPr>
                <w:b/>
                <w:sz w:val="40"/>
                <w:szCs w:val="40"/>
              </w:rPr>
              <w:t>Stop that!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06D77" w:rsidTr="003F16F9">
        <w:trPr>
          <w:trHeight w:val="340"/>
        </w:trPr>
        <w:tc>
          <w:tcPr>
            <w:tcW w:w="2196" w:type="dxa"/>
          </w:tcPr>
          <w:p w:rsidR="00506D77" w:rsidRDefault="00506D77" w:rsidP="00506D77">
            <w:pPr>
              <w:spacing w:before="60" w:after="60"/>
            </w:pPr>
            <w:r>
              <w:t>Learning focus:</w:t>
            </w:r>
          </w:p>
        </w:tc>
        <w:tc>
          <w:tcPr>
            <w:tcW w:w="6820" w:type="dxa"/>
          </w:tcPr>
          <w:p w:rsidR="00506D77" w:rsidRDefault="00506D77" w:rsidP="00506D77">
            <w:pPr>
              <w:spacing w:before="60" w:after="60"/>
            </w:pPr>
            <w:r w:rsidRPr="00E2667A">
              <w:t>In a collision (or any closed system), momentum is conserved and the size of the forces are equal to the rate of change of momentum.</w:t>
            </w:r>
          </w:p>
        </w:tc>
      </w:tr>
      <w:tr w:rsidR="00506D77" w:rsidTr="003F16F9">
        <w:trPr>
          <w:trHeight w:val="340"/>
        </w:trPr>
        <w:tc>
          <w:tcPr>
            <w:tcW w:w="2196" w:type="dxa"/>
          </w:tcPr>
          <w:p w:rsidR="00506D77" w:rsidRDefault="00506D77" w:rsidP="00506D77">
            <w:pPr>
              <w:spacing w:before="60" w:after="60"/>
            </w:pPr>
            <w:r>
              <w:t>Observable learning outcome:</w:t>
            </w:r>
          </w:p>
        </w:tc>
        <w:tc>
          <w:tcPr>
            <w:tcW w:w="6820" w:type="dxa"/>
          </w:tcPr>
          <w:p w:rsidR="00506D77" w:rsidRPr="0039638A" w:rsidRDefault="006D2E6F" w:rsidP="00506D77">
            <w:pPr>
              <w:spacing w:before="60" w:after="60"/>
              <w:rPr>
                <w:rFonts w:cstheme="minorHAnsi"/>
                <w:b/>
              </w:rPr>
            </w:pPr>
            <w:r w:rsidRPr="006D2E6F">
              <w:rPr>
                <w:rFonts w:cstheme="minorHAnsi"/>
              </w:rPr>
              <w:t>Explain and use the relationship between force, change in momentum and time the force is acting.</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06D77" w:rsidP="000505CA">
            <w:pPr>
              <w:spacing w:before="60" w:after="60"/>
            </w:pPr>
            <w:r>
              <w:t>Momentum, mass, velocity</w:t>
            </w:r>
            <w:r w:rsidR="005D6797">
              <w:t>, change of momentum, energy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06D77" w:rsidRDefault="00506D77" w:rsidP="00506D77">
      <w:pPr>
        <w:spacing w:after="120"/>
      </w:pPr>
      <w:bookmarkStart w:id="0" w:name="_Hlk100764895"/>
      <w:r>
        <w:t xml:space="preserve">Students may be able to use Newton’s laws, including the third law, and ideas about momentum and its conservation, when performing calculations, but a superficial knowledge of the use of formulae may mask qualitative misunderstandings </w:t>
      </w:r>
      <w:r>
        <w:fldChar w:fldCharType="begin"/>
      </w:r>
      <w:r>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fldChar w:fldCharType="separate"/>
      </w:r>
      <w:r>
        <w:rPr>
          <w:noProof/>
        </w:rPr>
        <w:t>(Viennot, 1979; Clement, 1982)</w:t>
      </w:r>
      <w:r>
        <w:fldChar w:fldCharType="end"/>
      </w:r>
      <w:r>
        <w:t xml:space="preserve">. </w:t>
      </w:r>
    </w:p>
    <w:p w:rsidR="001A2837" w:rsidRDefault="001A2837" w:rsidP="00506D77">
      <w:pPr>
        <w:spacing w:after="120"/>
      </w:pPr>
      <w:r>
        <w:t xml:space="preserve">Whilst most students readily accept that both mass and velocity have a direct impact on the damage that a moving object can cause when it collides with other objects, it is common for them to confuse ideas about momentum with ones about energy in a kinetic store </w:t>
      </w:r>
      <w:r>
        <w:fldChar w:fldCharType="begin"/>
      </w:r>
      <w:r>
        <w:instrText xml:space="preserve"> ADDIN EN.CITE &lt;EndNote&gt;&lt;Cite&gt;&lt;Author&gt;Bryce&lt;/Author&gt;&lt;Year&gt;2009&lt;/Year&gt;&lt;IDText&gt;Momentum and kinetic energy: Confusable concepts in secondary school physics&lt;/IDText&gt;&lt;DisplayText&gt;(Bryce and MacMillan, 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(Bryce and MacMillan, 2009)</w:t>
      </w:r>
      <w:r>
        <w:fldChar w:fldCharType="end"/>
      </w:r>
      <w:r>
        <w:t>.</w:t>
      </w:r>
    </w:p>
    <w:p w:rsidR="00506D77" w:rsidRDefault="00506D77" w:rsidP="00506D77">
      <w:pPr>
        <w:spacing w:after="120"/>
      </w:pPr>
      <w:r>
        <w:t xml:space="preserve">Herrington </w: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ODgoMTEpPC92b2x1bWU+PC9yZWNvcmQ+PC9DaXRlPjwvRW5kTm90ZT5=
</w:fldData>
        </w:fldChar>
      </w:r>
      <w:r w:rsidR="001A2837">
        <w:instrText xml:space="preserve"> ADDIN EN.CITE </w:instrText>
      </w:r>
      <w:r w:rsidR="001A2837">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ODgoMTEpPC92b2x1bWU+PC9yZWNvcmQ+PC9DaXRlPjwvRW5kTm90ZT5=
</w:fldData>
        </w:fldChar>
      </w:r>
      <w:r w:rsidR="001A2837">
        <w:instrText xml:space="preserve"> ADDIN EN.CITE.DATA </w:instrText>
      </w:r>
      <w:r w:rsidR="001A2837">
        <w:fldChar w:fldCharType="end"/>
      </w:r>
      <w:r>
        <w:fldChar w:fldCharType="end"/>
      </w:r>
      <w:r w:rsidR="001A2837">
        <w:t>(2011)</w:t>
      </w:r>
      <w:r>
        <w:t xml:space="preserve">, discussing the teaching of specific heat capacity, suggests that the traditional methods of teaching involving learning definitions and using equations can contribute to confusion. Although students are often able to calculate values with equations, they often do not often understand the physical concepts. </w:t>
      </w:r>
    </w:p>
    <w:p w:rsidR="00506D77" w:rsidRPr="00BA7347" w:rsidRDefault="00506D77" w:rsidP="00506D77">
      <w:pPr>
        <w:spacing w:after="120"/>
        <w:rPr>
          <w:rFonts w:cstheme="minorHAnsi"/>
        </w:rPr>
      </w:pPr>
      <w:r>
        <w:rPr>
          <w:rFonts w:eastAsia="ZapfDingbatsITC" w:cstheme="minorHAnsi"/>
          <w:color w:val="000000"/>
        </w:rPr>
        <w:t xml:space="preserve">Whilst carrying out calculations is an important part of students’ learning, success in using equations is not the same thing as developing conceptual understanding, as Kim and Pak </w:t>
      </w:r>
      <w:r>
        <w:rPr>
          <w:rFonts w:eastAsia="ZapfDingbatsITC" w:cstheme="minorHAnsi"/>
          <w:color w:val="000000"/>
        </w:rPr>
        <w:fldChar w:fldCharType="begin"/>
      </w:r>
      <w:r>
        <w:rPr>
          <w:rFonts w:eastAsia="ZapfDingbatsITC" w:cstheme="minorHAnsi"/>
          <w:color w:val="000000"/>
        </w:rPr>
        <w:instrText xml:space="preserve"> ADDIN EN.CITE &lt;EndNote&gt;&lt;Cite ExcludeAuth="1"&gt;&lt;Author&gt;Kim&lt;/Author&gt;&lt;Year&gt;2002&lt;/Year&gt;&lt;IDText&gt;Students do not overcome conceptual difficulties after solving 1000 traditional problems&lt;/IDText&gt;&lt;DisplayText&gt;(2002)&lt;/DisplayText&gt;&lt;record&gt;&lt;titles&gt;&lt;title&gt;Students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Pr>
          <w:rFonts w:eastAsia="ZapfDingbatsITC" w:cstheme="minorHAnsi"/>
          <w:color w:val="000000"/>
        </w:rPr>
        <w:fldChar w:fldCharType="separate"/>
      </w:r>
      <w:r>
        <w:rPr>
          <w:rFonts w:eastAsia="ZapfDingbatsITC" w:cstheme="minorHAnsi"/>
          <w:noProof/>
          <w:color w:val="000000"/>
        </w:rPr>
        <w:t>(2002)</w:t>
      </w:r>
      <w:r>
        <w:rPr>
          <w:rFonts w:eastAsia="ZapfDingbatsITC" w:cstheme="minorHAnsi"/>
          <w:color w:val="000000"/>
        </w:rPr>
        <w:fldChar w:fldCharType="end"/>
      </w:r>
      <w:r>
        <w:rPr>
          <w:rFonts w:eastAsia="ZapfDingbatsITC" w:cstheme="minorHAnsi"/>
          <w:color w:val="000000"/>
        </w:rPr>
        <w:t xml:space="preserve"> demonstrated for mechanics, and misunderstandings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eastAsia="ZapfDingbatsITC" w:cstheme="minorHAnsi"/>
          <w:color w:val="000000"/>
        </w:rPr>
        <w:fldChar w:fldCharType="separate"/>
      </w:r>
      <w:r>
        <w:rPr>
          <w:rFonts w:eastAsia="ZapfDingbatsITC" w:cstheme="minorHAnsi"/>
          <w:noProof/>
          <w:color w:val="000000"/>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bookmarkEnd w:id="0"/>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506D77">
        <w:rPr>
          <w:rFonts w:cstheme="minorHAnsi"/>
        </w:rPr>
        <w:t>-</w:t>
      </w:r>
      <w:r w:rsidRPr="00816065">
        <w:rPr>
          <w:rFonts w:cstheme="minorHAnsi"/>
        </w:rPr>
        <w:t>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06D77">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506D77" w:rsidRDefault="00506D77" w:rsidP="00506D77">
      <w:pPr>
        <w:tabs>
          <w:tab w:val="left" w:pos="1134"/>
          <w:tab w:val="left" w:pos="1560"/>
        </w:tabs>
        <w:spacing w:after="180"/>
        <w:ind w:left="426" w:hanging="426"/>
        <w:rPr>
          <w:b/>
        </w:rPr>
      </w:pPr>
      <w:r w:rsidRPr="00506D77">
        <w:rPr>
          <w:b/>
        </w:rPr>
        <w:t>a.</w:t>
      </w:r>
      <w:r>
        <w:rPr>
          <w:b/>
        </w:rPr>
        <w:tab/>
      </w:r>
      <w:r w:rsidRPr="00506D77">
        <w:t>A</w:t>
      </w:r>
      <w:r>
        <w:rPr>
          <w:b/>
        </w:rPr>
        <w:tab/>
        <w:t>b.</w:t>
      </w:r>
      <w:r>
        <w:rPr>
          <w:b/>
        </w:rPr>
        <w:tab/>
      </w:r>
      <w:r w:rsidRPr="00506D77">
        <w:t xml:space="preserve">C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2D3AF2" w:rsidP="00A01222">
      <w:pPr>
        <w:spacing w:after="180"/>
      </w:pPr>
      <w:r w:rsidRPr="002D3AF2">
        <w:t xml:space="preserve">The </w:t>
      </w:r>
      <w:r w:rsidR="006C0AFD">
        <w:t>mass of</w:t>
      </w:r>
      <w:r>
        <w:t xml:space="preserve"> the elephant </w:t>
      </w:r>
      <w:r w:rsidR="006C0AFD">
        <w:t xml:space="preserve">multiplied by its speed </w:t>
      </w:r>
      <w:r>
        <w:t xml:space="preserve">towards you (its velocity) </w:t>
      </w:r>
      <w:r w:rsidR="006C0AFD">
        <w:t>gives a momentum that is bigger than the momentum of the campervan, which means it is harder to stop. It will take more force to stop it in the same amount of time as the campervan</w:t>
      </w:r>
      <w:r w:rsidR="005D6797">
        <w:t xml:space="preserve"> because the momentum needs to change at a faster rate</w:t>
      </w:r>
      <w:r w:rsidR="006C0AFD">
        <w:t>.</w:t>
      </w:r>
    </w:p>
    <w:p w:rsidR="00A221FB" w:rsidRDefault="00A221FB" w:rsidP="006C0AFD">
      <w:pPr>
        <w:spacing w:after="180"/>
        <w:ind w:left="426" w:hanging="426"/>
        <w:rPr>
          <w:i/>
        </w:rPr>
      </w:pPr>
      <w:r>
        <w:rPr>
          <w:i/>
        </w:rPr>
        <w:t>Part a</w:t>
      </w:r>
    </w:p>
    <w:p w:rsidR="00A221FB" w:rsidRPr="00A221FB" w:rsidRDefault="00A221FB" w:rsidP="0023687D">
      <w:pPr>
        <w:spacing w:after="180"/>
      </w:pPr>
      <w:r>
        <w:t xml:space="preserve">Often students use </w:t>
      </w:r>
      <w:r w:rsidR="0023687D">
        <w:t>gut feelings to determine answers to questions such as this one, and do not apply general principles, such as ‘a bigger momentum means it is harder to stop quickly’. Either option to part a could be guessed in this way, and part b is needed to check students’ understanding.</w:t>
      </w:r>
    </w:p>
    <w:p w:rsidR="006C0AFD" w:rsidRPr="006C0AFD" w:rsidRDefault="006C0AFD" w:rsidP="006C0AFD">
      <w:pPr>
        <w:spacing w:after="180"/>
        <w:ind w:left="426" w:hanging="426"/>
        <w:rPr>
          <w:i/>
        </w:rPr>
      </w:pPr>
      <w:r w:rsidRPr="006C0AFD">
        <w:rPr>
          <w:i/>
        </w:rPr>
        <w:t>Part b</w:t>
      </w:r>
    </w:p>
    <w:p w:rsidR="006C0AFD" w:rsidRDefault="006C0AFD" w:rsidP="006C0AFD">
      <w:pPr>
        <w:spacing w:after="180"/>
        <w:ind w:left="426" w:hanging="426"/>
      </w:pPr>
      <w:r>
        <w:t>A</w:t>
      </w:r>
      <w:r>
        <w:tab/>
        <w:t xml:space="preserve">Students choosing this option probably associate more mass with a bigger force to stop (perhaps because a bigger mass needs more force to lift </w:t>
      </w:r>
      <w:r w:rsidR="005D6797">
        <w:t xml:space="preserve">it </w:t>
      </w:r>
      <w:r>
        <w:t>up).</w:t>
      </w:r>
    </w:p>
    <w:p w:rsidR="006C0AFD" w:rsidRDefault="006C0AFD" w:rsidP="006C0AFD">
      <w:pPr>
        <w:spacing w:after="180"/>
        <w:ind w:left="426" w:hanging="426"/>
      </w:pPr>
      <w:r>
        <w:t>B</w:t>
      </w:r>
      <w:r>
        <w:tab/>
        <w:t>A few students may choose this option, perhaps because in learning about the energy of a moving object they learned that speed has a bigger effect on energy than mass.</w:t>
      </w:r>
    </w:p>
    <w:p w:rsidR="006C0AFD" w:rsidRDefault="006C0AFD" w:rsidP="006C0AFD">
      <w:pPr>
        <w:spacing w:after="180"/>
        <w:ind w:left="426" w:hanging="426"/>
      </w:pPr>
      <w:r>
        <w:t>D</w:t>
      </w:r>
      <w:r>
        <w:tab/>
        <w:t>This is the equation students learned for calculating the energy an object has because it is moving. They may</w:t>
      </w:r>
      <w:r w:rsidR="00F21CD3">
        <w:t xml:space="preserve"> have</w:t>
      </w:r>
      <w:r>
        <w:t xml:space="preserve"> learned that the more energy an object has because it is moving, the more change </w:t>
      </w:r>
      <w:r w:rsidR="00F21CD3">
        <w:t xml:space="preserve">it </w:t>
      </w:r>
      <w:r w:rsidR="005D6797">
        <w:t xml:space="preserve">can </w:t>
      </w:r>
      <w:r w:rsidR="00F21CD3">
        <w:t xml:space="preserve">cause </w:t>
      </w:r>
      <w:r>
        <w:t>when it is stopped</w:t>
      </w:r>
      <w:r w:rsidR="00F21CD3">
        <w:t>. Therefore, the assumption is that the object is harder to stop</w:t>
      </w:r>
      <w:r w:rsidR="005D6797">
        <w:t xml:space="preserve"> quickly</w:t>
      </w:r>
      <w:r w:rsidR="00F21CD3">
        <w:t>. This is a common misunderstanding.</w:t>
      </w:r>
    </w:p>
    <w:p w:rsidR="00F21CD3" w:rsidRPr="002D3AF2" w:rsidRDefault="00F21CD3" w:rsidP="006C0AFD">
      <w:pPr>
        <w:spacing w:after="180"/>
        <w:ind w:left="426" w:hanging="426"/>
      </w:pPr>
      <w:r>
        <w:tab/>
        <w:t xml:space="preserve">It is momentum that determines the size of a force needed to stop an object in a fixed amount of time. The campervan has more energy because of its movement, but requires less force to stop it in the same time as the elephant is stopped – but because it is travelling faster, the smaller force </w:t>
      </w:r>
      <w:r w:rsidR="005D6797">
        <w:t>will be</w:t>
      </w:r>
      <w:r>
        <w:t xml:space="preserve"> applied over a greater distance (work done stopping it = force x distance).</w:t>
      </w:r>
    </w:p>
    <w:p w:rsidR="0023687D" w:rsidRDefault="00A01222" w:rsidP="00A01222">
      <w:pPr>
        <w:spacing w:after="180"/>
      </w:pPr>
      <w:r w:rsidRPr="004F039C">
        <w:t xml:space="preserve">If students have </w:t>
      </w:r>
      <w:r w:rsidR="004B1C32">
        <w:t>misunderstanding</w:t>
      </w:r>
      <w:r w:rsidRPr="004F039C">
        <w:t xml:space="preserve">s </w:t>
      </w:r>
      <w:r w:rsidRPr="009741FE">
        <w:t xml:space="preserve">about </w:t>
      </w:r>
      <w:r w:rsidR="00412978">
        <w:rPr>
          <w:rFonts w:cstheme="minorHAnsi"/>
        </w:rPr>
        <w:t>e</w:t>
      </w:r>
      <w:r w:rsidR="00412978" w:rsidRPr="00740560">
        <w:rPr>
          <w:rFonts w:cstheme="minorHAnsi"/>
        </w:rPr>
        <w:t>xplain</w:t>
      </w:r>
      <w:r w:rsidR="00412978">
        <w:rPr>
          <w:rFonts w:cstheme="minorHAnsi"/>
        </w:rPr>
        <w:t xml:space="preserve">ing and using </w:t>
      </w:r>
      <w:r w:rsidR="00412978" w:rsidRPr="00740560">
        <w:rPr>
          <w:rFonts w:cstheme="minorHAnsi"/>
        </w:rPr>
        <w:t xml:space="preserve">the </w:t>
      </w:r>
      <w:r w:rsidR="00412978">
        <w:rPr>
          <w:rFonts w:cstheme="minorHAnsi"/>
        </w:rPr>
        <w:t>relationship</w:t>
      </w:r>
      <w:r w:rsidR="00412978" w:rsidRPr="00740560">
        <w:rPr>
          <w:rFonts w:cstheme="minorHAnsi"/>
        </w:rPr>
        <w:t xml:space="preserve"> </w:t>
      </w:r>
      <w:r w:rsidR="006D2E6F" w:rsidRPr="006D2E6F">
        <w:rPr>
          <w:rFonts w:cstheme="minorHAnsi"/>
        </w:rPr>
        <w:t>between force, change in momentum and time the force is acting</w:t>
      </w:r>
      <w:r w:rsidRPr="009741FE">
        <w:t xml:space="preserve">, </w:t>
      </w:r>
      <w:r w:rsidR="0023687D">
        <w:t xml:space="preserve">it can help to provide further </w:t>
      </w:r>
      <w:r w:rsidR="00412978">
        <w:t xml:space="preserve">pairs, or groups, </w:t>
      </w:r>
      <w:r w:rsidR="0023687D">
        <w:t>of objects for students to compare, and to work out which needs most force in order to stop it quickly</w:t>
      </w:r>
      <w:r w:rsidRPr="009741FE">
        <w:t>.</w:t>
      </w:r>
      <w:r w:rsidR="0023687D">
        <w:t xml:space="preserve"> </w:t>
      </w:r>
      <w:r w:rsidR="004E2B75">
        <w:t xml:space="preserve">Examples in which objects are slowed or sped up may also be used to emphasise that it is the </w:t>
      </w:r>
      <w:r w:rsidR="004E2B75" w:rsidRPr="004E2B75">
        <w:rPr>
          <w:i/>
        </w:rPr>
        <w:t>change of momentum</w:t>
      </w:r>
      <w:r w:rsidR="004E2B75">
        <w:t xml:space="preserve"> that is important.</w:t>
      </w:r>
    </w:p>
    <w:p w:rsidR="00506D77" w:rsidRDefault="0023687D" w:rsidP="00A01222">
      <w:pPr>
        <w:spacing w:after="180"/>
      </w:pPr>
      <w:r>
        <w:t>For some classes, it may be appropriate to explore the understanding describe in the notes about option D in part b, above.</w:t>
      </w:r>
      <w:r w:rsidR="00A01222">
        <w:t xml:space="preserve"> </w:t>
      </w:r>
    </w:p>
    <w:p w:rsidR="001A2837" w:rsidRPr="00D24204" w:rsidRDefault="001A2837" w:rsidP="001A2837">
      <w:pPr>
        <w:spacing w:after="180"/>
      </w:pPr>
      <w:r w:rsidRPr="00D24204">
        <w:t>The following BEST ‘response activity’ could be used in follow-up to this diagnostic question:</w:t>
      </w:r>
    </w:p>
    <w:p w:rsidR="00F5669B" w:rsidRPr="004E2B75" w:rsidRDefault="001A2837" w:rsidP="00E610E3">
      <w:pPr>
        <w:pStyle w:val="ListParagraph"/>
        <w:numPr>
          <w:ilvl w:val="0"/>
          <w:numId w:val="1"/>
        </w:numPr>
        <w:spacing w:after="200" w:line="276" w:lineRule="auto"/>
        <w:rPr>
          <w:b/>
          <w:color w:val="5F497A" w:themeColor="accent4" w:themeShade="BF"/>
          <w:sz w:val="24"/>
        </w:rPr>
      </w:pPr>
      <w:r w:rsidRPr="00D24204">
        <w:t xml:space="preserve">Response activity: </w:t>
      </w:r>
      <w:r w:rsidR="00740560">
        <w:t>Crumple zones</w:t>
      </w:r>
      <w:bookmarkStart w:id="1" w:name="_GoBack"/>
      <w:bookmarkEnd w:id="1"/>
      <w:r w:rsidR="00F5669B" w:rsidRPr="004E2B75">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506D77">
        <w:t>UYSEG)</w:t>
      </w:r>
      <w:r w:rsidR="00506D77" w:rsidRPr="00506D77">
        <w:t xml:space="preserve"> and Simon Carson (UYSEG).</w:t>
      </w:r>
    </w:p>
    <w:p w:rsidR="00CC78A5" w:rsidRDefault="00D278E8" w:rsidP="00E172C6">
      <w:pPr>
        <w:spacing w:after="180"/>
      </w:pPr>
      <w:r w:rsidRPr="0045323E">
        <w:t xml:space="preserve">Images: </w:t>
      </w:r>
      <w:r w:rsidR="00506D77" w:rsidRPr="00506D77">
        <w:t xml:space="preserve">campervan by </w:t>
      </w:r>
      <w:proofErr w:type="spellStart"/>
      <w:r w:rsidR="00506D77" w:rsidRPr="00506D77">
        <w:t>OpenClipart</w:t>
      </w:r>
      <w:proofErr w:type="spellEnd"/>
      <w:r w:rsidR="00506D77" w:rsidRPr="00506D77">
        <w:t>-Vectors and elephant by Clker-Free-Vector-Images</w:t>
      </w:r>
      <w:r w:rsidR="00506D77">
        <w:t xml:space="preserve">, both </w:t>
      </w:r>
      <w:r w:rsidR="00506D77" w:rsidRPr="00506D77">
        <w:t>from Pixabay.</w:t>
      </w:r>
    </w:p>
    <w:p w:rsidR="00506D77" w:rsidRDefault="003117F6" w:rsidP="00E24309">
      <w:pPr>
        <w:spacing w:after="180"/>
        <w:rPr>
          <w:b/>
          <w:color w:val="5F497A" w:themeColor="accent4" w:themeShade="BF"/>
          <w:sz w:val="24"/>
        </w:rPr>
      </w:pPr>
      <w:r w:rsidRPr="002C79AE">
        <w:rPr>
          <w:b/>
          <w:color w:val="5F497A" w:themeColor="accent4" w:themeShade="BF"/>
          <w:sz w:val="24"/>
        </w:rPr>
        <w:t>References</w:t>
      </w:r>
    </w:p>
    <w:p w:rsidR="001A2837" w:rsidRPr="001A2837" w:rsidRDefault="00506D77" w:rsidP="001A2837">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A2837" w:rsidRPr="001A2837">
        <w:t xml:space="preserve">Bryce, T. G. K. and MacMillan, K. (2009). Momentum and kinetic energy: Confusable concepts in secondary school physics. </w:t>
      </w:r>
      <w:r w:rsidR="001A2837" w:rsidRPr="001A2837">
        <w:rPr>
          <w:i/>
        </w:rPr>
        <w:t>Journal of Research in Science Teaching,</w:t>
      </w:r>
      <w:r w:rsidR="001A2837" w:rsidRPr="001A2837">
        <w:t xml:space="preserve"> 46(7)</w:t>
      </w:r>
      <w:r w:rsidR="001A2837" w:rsidRPr="001A2837">
        <w:rPr>
          <w:b/>
        </w:rPr>
        <w:t>,</w:t>
      </w:r>
      <w:r w:rsidR="001A2837" w:rsidRPr="001A2837">
        <w:t xml:space="preserve"> 739-761.</w:t>
      </w:r>
    </w:p>
    <w:p w:rsidR="001A2837" w:rsidRPr="001A2837" w:rsidRDefault="001A2837" w:rsidP="001A2837">
      <w:pPr>
        <w:pStyle w:val="EndNoteBibliography"/>
        <w:spacing w:after="120"/>
        <w:ind w:left="426" w:hanging="426"/>
      </w:pPr>
      <w:r w:rsidRPr="001A2837">
        <w:t xml:space="preserve">Carson, S. (1999). Physics in mathematical mood. </w:t>
      </w:r>
      <w:r w:rsidRPr="001A2837">
        <w:rPr>
          <w:i/>
        </w:rPr>
        <w:t>Physics World,</w:t>
      </w:r>
      <w:r w:rsidRPr="001A2837">
        <w:t xml:space="preserve"> 12(4)</w:t>
      </w:r>
      <w:r w:rsidRPr="001A2837">
        <w:rPr>
          <w:b/>
        </w:rPr>
        <w:t>,</w:t>
      </w:r>
      <w:r w:rsidRPr="001A2837">
        <w:t xml:space="preserve"> 48-48.</w:t>
      </w:r>
    </w:p>
    <w:p w:rsidR="001A2837" w:rsidRPr="001A2837" w:rsidRDefault="001A2837" w:rsidP="001A2837">
      <w:pPr>
        <w:pStyle w:val="EndNoteBibliography"/>
        <w:spacing w:after="120"/>
        <w:ind w:left="426" w:hanging="426"/>
      </w:pPr>
      <w:r w:rsidRPr="001A2837">
        <w:t xml:space="preserve">Clement, J. (1982). Students' preconceptions in introductory mechanics. </w:t>
      </w:r>
      <w:r w:rsidRPr="001A2837">
        <w:rPr>
          <w:i/>
        </w:rPr>
        <w:t>American Journal of Physics,</w:t>
      </w:r>
      <w:r w:rsidRPr="001A2837">
        <w:t xml:space="preserve"> 50(1)</w:t>
      </w:r>
      <w:r w:rsidRPr="001A2837">
        <w:rPr>
          <w:b/>
        </w:rPr>
        <w:t>,</w:t>
      </w:r>
      <w:r w:rsidRPr="001A2837">
        <w:t xml:space="preserve"> 66-71.</w:t>
      </w:r>
    </w:p>
    <w:p w:rsidR="001A2837" w:rsidRPr="001A2837" w:rsidRDefault="001A2837" w:rsidP="001A2837">
      <w:pPr>
        <w:pStyle w:val="EndNoteBibliography"/>
        <w:spacing w:after="120"/>
        <w:ind w:left="426" w:hanging="426"/>
      </w:pPr>
      <w:r w:rsidRPr="001A2837">
        <w:t xml:space="preserve">Herrington, D. G. (2011). The heat is on: an inquiry-based investigation for specific heat. </w:t>
      </w:r>
      <w:r w:rsidRPr="001A2837">
        <w:rPr>
          <w:i/>
        </w:rPr>
        <w:t>Journal of Chemical Education,</w:t>
      </w:r>
      <w:r w:rsidRPr="001A2837">
        <w:t xml:space="preserve"> 88(11)</w:t>
      </w:r>
      <w:r w:rsidRPr="001A2837">
        <w:rPr>
          <w:b/>
        </w:rPr>
        <w:t>,</w:t>
      </w:r>
      <w:r w:rsidRPr="001A2837">
        <w:t xml:space="preserve"> 1558-1561.</w:t>
      </w:r>
    </w:p>
    <w:p w:rsidR="001A2837" w:rsidRPr="001A2837" w:rsidRDefault="001A2837" w:rsidP="001A2837">
      <w:pPr>
        <w:pStyle w:val="EndNoteBibliography"/>
        <w:spacing w:after="120"/>
        <w:ind w:left="426" w:hanging="426"/>
      </w:pPr>
      <w:r w:rsidRPr="001A2837">
        <w:t xml:space="preserve">Kim, E. and Pak, S.-J. (2002). Students do not overcome conceptual difficulties after solving 1000 traditional problems. </w:t>
      </w:r>
      <w:r w:rsidRPr="001A2837">
        <w:rPr>
          <w:i/>
        </w:rPr>
        <w:t>American Journal of Physics,</w:t>
      </w:r>
      <w:r w:rsidRPr="001A2837">
        <w:t xml:space="preserve"> 70(7)</w:t>
      </w:r>
      <w:r w:rsidRPr="001A2837">
        <w:rPr>
          <w:b/>
        </w:rPr>
        <w:t>,</w:t>
      </w:r>
      <w:r w:rsidRPr="001A2837">
        <w:t xml:space="preserve"> 759-765.</w:t>
      </w:r>
    </w:p>
    <w:p w:rsidR="001A2837" w:rsidRPr="001A2837" w:rsidRDefault="001A2837" w:rsidP="001A2837">
      <w:pPr>
        <w:pStyle w:val="EndNoteBibliography"/>
        <w:spacing w:after="120"/>
        <w:ind w:left="426" w:hanging="426"/>
      </w:pPr>
      <w:r w:rsidRPr="001A2837">
        <w:t xml:space="preserve">Redish, E. F. and Kuo, E. (2015). Language of physics, language of math: Disciplinary culture and dynamic epistemology. </w:t>
      </w:r>
      <w:r w:rsidRPr="001A2837">
        <w:rPr>
          <w:i/>
        </w:rPr>
        <w:t>Science and Education,</w:t>
      </w:r>
      <w:r w:rsidRPr="001A2837">
        <w:t xml:space="preserve"> 24</w:t>
      </w:r>
      <w:r w:rsidRPr="001A2837">
        <w:rPr>
          <w:b/>
        </w:rPr>
        <w:t>,</w:t>
      </w:r>
      <w:r w:rsidRPr="001A2837">
        <w:t xml:space="preserve"> 561-590.</w:t>
      </w:r>
    </w:p>
    <w:p w:rsidR="001A2837" w:rsidRPr="001A2837" w:rsidRDefault="001A2837" w:rsidP="001A2837">
      <w:pPr>
        <w:pStyle w:val="EndNoteBibliography"/>
        <w:spacing w:after="120"/>
        <w:ind w:left="426" w:hanging="426"/>
      </w:pPr>
      <w:r w:rsidRPr="001A2837">
        <w:t xml:space="preserve">Viennot, L. (1979). Spontaneous Reasoning in Elementary Dynamics. </w:t>
      </w:r>
      <w:r w:rsidRPr="001A2837">
        <w:rPr>
          <w:i/>
        </w:rPr>
        <w:t>European Journal of Science Education,</w:t>
      </w:r>
      <w:r w:rsidRPr="001A2837">
        <w:t xml:space="preserve"> 1(2)</w:t>
      </w:r>
      <w:r w:rsidRPr="001A2837">
        <w:rPr>
          <w:b/>
        </w:rPr>
        <w:t>,</w:t>
      </w:r>
      <w:r w:rsidRPr="001A2837">
        <w:t xml:space="preserve"> 205-221.</w:t>
      </w:r>
    </w:p>
    <w:p w:rsidR="00B46FF9" w:rsidRDefault="00506D77" w:rsidP="001A2837">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B71" w:rsidRDefault="00C11B71" w:rsidP="000B473B">
      <w:r>
        <w:separator/>
      </w:r>
    </w:p>
  </w:endnote>
  <w:endnote w:type="continuationSeparator" w:id="0">
    <w:p w:rsidR="00C11B71" w:rsidRDefault="00C11B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74535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6D2E6F">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B71" w:rsidRDefault="00C11B71" w:rsidP="000B473B">
      <w:r>
        <w:separator/>
      </w:r>
    </w:p>
  </w:footnote>
  <w:footnote w:type="continuationSeparator" w:id="0">
    <w:p w:rsidR="00C11B71" w:rsidRDefault="00C11B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94E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3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6C0E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E24D2"/>
    <w:multiLevelType w:val="hybridMultilevel"/>
    <w:tmpl w:val="C5BE83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816177"/>
    <w:multiLevelType w:val="hybridMultilevel"/>
    <w:tmpl w:val="DB224B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1B7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2837"/>
    <w:rsid w:val="001A40E2"/>
    <w:rsid w:val="001C4805"/>
    <w:rsid w:val="00201AC2"/>
    <w:rsid w:val="00214608"/>
    <w:rsid w:val="0021607B"/>
    <w:rsid w:val="002178AC"/>
    <w:rsid w:val="0022547C"/>
    <w:rsid w:val="0023687D"/>
    <w:rsid w:val="0025410A"/>
    <w:rsid w:val="0027553E"/>
    <w:rsid w:val="0028012F"/>
    <w:rsid w:val="002828DF"/>
    <w:rsid w:val="00287876"/>
    <w:rsid w:val="00292C53"/>
    <w:rsid w:val="00294E22"/>
    <w:rsid w:val="002B5D71"/>
    <w:rsid w:val="002C22EA"/>
    <w:rsid w:val="002C59BA"/>
    <w:rsid w:val="002C79AE"/>
    <w:rsid w:val="002D3AF2"/>
    <w:rsid w:val="00301AA9"/>
    <w:rsid w:val="003117F6"/>
    <w:rsid w:val="003334B8"/>
    <w:rsid w:val="003533B8"/>
    <w:rsid w:val="003752BE"/>
    <w:rsid w:val="003A346A"/>
    <w:rsid w:val="003B2917"/>
    <w:rsid w:val="003B541B"/>
    <w:rsid w:val="003E2B2F"/>
    <w:rsid w:val="003E6046"/>
    <w:rsid w:val="003F16F9"/>
    <w:rsid w:val="00412978"/>
    <w:rsid w:val="00430C1F"/>
    <w:rsid w:val="00442595"/>
    <w:rsid w:val="0045323E"/>
    <w:rsid w:val="004B0EE1"/>
    <w:rsid w:val="004B1C32"/>
    <w:rsid w:val="004C5D20"/>
    <w:rsid w:val="004D0D83"/>
    <w:rsid w:val="004E1DF1"/>
    <w:rsid w:val="004E2B75"/>
    <w:rsid w:val="004E5592"/>
    <w:rsid w:val="0050055B"/>
    <w:rsid w:val="00506D77"/>
    <w:rsid w:val="00524710"/>
    <w:rsid w:val="00535269"/>
    <w:rsid w:val="00555342"/>
    <w:rsid w:val="005560E2"/>
    <w:rsid w:val="005A452E"/>
    <w:rsid w:val="005A6EE7"/>
    <w:rsid w:val="005D6797"/>
    <w:rsid w:val="005F1A7B"/>
    <w:rsid w:val="006355D8"/>
    <w:rsid w:val="00642ECD"/>
    <w:rsid w:val="006502A0"/>
    <w:rsid w:val="006772F5"/>
    <w:rsid w:val="006A4440"/>
    <w:rsid w:val="006B0615"/>
    <w:rsid w:val="006C0AFD"/>
    <w:rsid w:val="006D166B"/>
    <w:rsid w:val="006D2E6F"/>
    <w:rsid w:val="006F3279"/>
    <w:rsid w:val="00704AEE"/>
    <w:rsid w:val="0071226B"/>
    <w:rsid w:val="0071690F"/>
    <w:rsid w:val="00722F9A"/>
    <w:rsid w:val="00740560"/>
    <w:rsid w:val="00746EA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29CA"/>
    <w:rsid w:val="009741FE"/>
    <w:rsid w:val="009B2D55"/>
    <w:rsid w:val="009C0343"/>
    <w:rsid w:val="009E0D11"/>
    <w:rsid w:val="009F2253"/>
    <w:rsid w:val="00A01222"/>
    <w:rsid w:val="00A221FB"/>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1B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1CD3"/>
    <w:rsid w:val="00F2483A"/>
    <w:rsid w:val="00F26884"/>
    <w:rsid w:val="00F534BD"/>
    <w:rsid w:val="00F5669B"/>
    <w:rsid w:val="00F640F1"/>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4C4B6B"/>
  <w15:docId w15:val="{0EBEBDA3-573B-4181-ADF1-525226F3C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06D7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6D77"/>
    <w:rPr>
      <w:rFonts w:ascii="Calibri" w:hAnsi="Calibri" w:cs="Calibri"/>
      <w:noProof/>
      <w:lang w:val="en-US"/>
    </w:rPr>
  </w:style>
  <w:style w:type="paragraph" w:customStyle="1" w:styleId="EndNoteBibliography">
    <w:name w:val="EndNote Bibliography"/>
    <w:basedOn w:val="Normal"/>
    <w:link w:val="EndNoteBibliographyChar"/>
    <w:rsid w:val="00506D77"/>
    <w:rPr>
      <w:rFonts w:ascii="Calibri" w:hAnsi="Calibri" w:cs="Calibri"/>
      <w:noProof/>
      <w:lang w:val="en-US"/>
    </w:rPr>
  </w:style>
  <w:style w:type="character" w:customStyle="1" w:styleId="EndNoteBibliographyChar">
    <w:name w:val="EndNote Bibliography Char"/>
    <w:basedOn w:val="DefaultParagraphFont"/>
    <w:link w:val="EndNoteBibliography"/>
    <w:rsid w:val="00506D7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635">
      <w:bodyDiv w:val="1"/>
      <w:marLeft w:val="0"/>
      <w:marRight w:val="0"/>
      <w:marTop w:val="0"/>
      <w:marBottom w:val="0"/>
      <w:divBdr>
        <w:top w:val="none" w:sz="0" w:space="0" w:color="auto"/>
        <w:left w:val="none" w:sz="0" w:space="0" w:color="auto"/>
        <w:bottom w:val="none" w:sz="0" w:space="0" w:color="auto"/>
        <w:right w:val="none" w:sz="0" w:space="0" w:color="auto"/>
      </w:divBdr>
    </w:div>
    <w:div w:id="4872292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84148038">
      <w:bodyDiv w:val="1"/>
      <w:marLeft w:val="0"/>
      <w:marRight w:val="0"/>
      <w:marTop w:val="0"/>
      <w:marBottom w:val="0"/>
      <w:divBdr>
        <w:top w:val="none" w:sz="0" w:space="0" w:color="auto"/>
        <w:left w:val="none" w:sz="0" w:space="0" w:color="auto"/>
        <w:bottom w:val="none" w:sz="0" w:space="0" w:color="auto"/>
        <w:right w:val="none" w:sz="0" w:space="0" w:color="auto"/>
      </w:divBdr>
    </w:div>
    <w:div w:id="743991191">
      <w:bodyDiv w:val="1"/>
      <w:marLeft w:val="0"/>
      <w:marRight w:val="0"/>
      <w:marTop w:val="0"/>
      <w:marBottom w:val="0"/>
      <w:divBdr>
        <w:top w:val="none" w:sz="0" w:space="0" w:color="auto"/>
        <w:left w:val="none" w:sz="0" w:space="0" w:color="auto"/>
        <w:bottom w:val="none" w:sz="0" w:space="0" w:color="auto"/>
        <w:right w:val="none" w:sz="0" w:space="0" w:color="auto"/>
      </w:divBdr>
    </w:div>
    <w:div w:id="1771244368">
      <w:bodyDiv w:val="1"/>
      <w:marLeft w:val="0"/>
      <w:marRight w:val="0"/>
      <w:marTop w:val="0"/>
      <w:marBottom w:val="0"/>
      <w:divBdr>
        <w:top w:val="none" w:sz="0" w:space="0" w:color="auto"/>
        <w:left w:val="none" w:sz="0" w:space="0" w:color="auto"/>
        <w:bottom w:val="none" w:sz="0" w:space="0" w:color="auto"/>
        <w:right w:val="none" w:sz="0" w:space="0" w:color="auto"/>
      </w:divBdr>
    </w:div>
    <w:div w:id="189438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73</TotalTime>
  <Pages>4</Pages>
  <Words>1768</Words>
  <Characters>10082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2022-09-23T08:12:00Z</dcterms:created>
  <dcterms:modified xsi:type="dcterms:W3CDTF">2022-09-29T08:25:00Z</dcterms:modified>
</cp:coreProperties>
</file>